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5A9DC" w14:textId="77777777" w:rsidR="00F46FCB" w:rsidRPr="00F46FCB" w:rsidRDefault="00F46FCB" w:rsidP="00F46FCB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111111"/>
          <w:sz w:val="47"/>
          <w:szCs w:val="47"/>
          <w:lang w:eastAsia="ru-RU"/>
        </w:rPr>
      </w:pPr>
      <w:r w:rsidRPr="00F46FCB">
        <w:rPr>
          <w:rFonts w:ascii="Helvetica" w:eastAsia="Times New Roman" w:hAnsi="Helvetica" w:cs="Helvetica"/>
          <w:b/>
          <w:bCs/>
          <w:color w:val="111111"/>
          <w:sz w:val="47"/>
          <w:szCs w:val="47"/>
          <w:lang w:eastAsia="ru-RU"/>
        </w:rPr>
        <w:t>Как полностью очистить историю диалогового окна «Выполнить»</w:t>
      </w:r>
    </w:p>
    <w:p w14:paraId="7EE253FB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Чтобы полностью очистить историю диалогового окна «Выполнить», откройте редактор системного реестра, для этого нажмите </w:t>
      </w:r>
      <w:hyperlink r:id="rId5" w:history="1">
        <w:r w:rsidRPr="00F46FCB">
          <w:rPr>
            <w:rFonts w:ascii="Helvetica" w:eastAsia="Times New Roman" w:hAnsi="Helvetica" w:cs="Helvetica"/>
            <w:color w:val="1E73BE"/>
            <w:sz w:val="27"/>
            <w:szCs w:val="27"/>
            <w:u w:val="single"/>
            <w:lang w:eastAsia="ru-RU"/>
          </w:rPr>
          <w:t>сочетание клавиш</w:t>
        </w:r>
      </w:hyperlink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drawing>
          <wp:inline distT="0" distB="0" distL="0" distR="0" wp14:anchorId="6858818C" wp14:editId="266EB7EB">
            <wp:extent cx="152400" cy="1524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+ R, в открывшемся окне </w:t>
      </w:r>
      <w:hyperlink r:id="rId7" w:history="1">
        <w:r w:rsidRPr="00F46FCB">
          <w:rPr>
            <w:rFonts w:ascii="Helvetica" w:eastAsia="Times New Roman" w:hAnsi="Helvetica" w:cs="Helvetica"/>
            <w:color w:val="1E73BE"/>
            <w:sz w:val="27"/>
            <w:szCs w:val="27"/>
            <w:u w:val="single"/>
            <w:lang w:eastAsia="ru-RU"/>
          </w:rPr>
          <w:t>Выполнить</w:t>
        </w:r>
      </w:hyperlink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 введите (скопируйте и вставьте) </w:t>
      </w:r>
      <w:proofErr w:type="spellStart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regedit</w:t>
      </w:r>
      <w:proofErr w:type="spellEnd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 и нажмите клавишу </w:t>
      </w:r>
      <w:proofErr w:type="spellStart"/>
      <w:r w:rsidRPr="00F46FCB"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  <w:t>Enter</w:t>
      </w:r>
      <w:proofErr w:type="spellEnd"/>
      <w:r w:rsidRPr="00F46FCB"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  <w:t xml:space="preserve"> </w:t>
      </w:r>
      <w:r w:rsidRPr="00F46FCB">
        <w:rPr>
          <w:rFonts w:ascii="Cambria Math" w:eastAsia="Times New Roman" w:hAnsi="Cambria Math" w:cs="Cambria Math"/>
          <w:b/>
          <w:bCs/>
          <w:color w:val="111111"/>
          <w:sz w:val="27"/>
          <w:szCs w:val="27"/>
          <w:lang w:eastAsia="ru-RU"/>
        </w:rPr>
        <w:t>↵</w:t>
      </w: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.</w:t>
      </w:r>
    </w:p>
    <w:p w14:paraId="4BBCB626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drawing>
          <wp:inline distT="0" distB="0" distL="0" distR="0" wp14:anchorId="009286F8" wp14:editId="10508E58">
            <wp:extent cx="4108450" cy="1981200"/>
            <wp:effectExtent l="0" t="0" r="635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4B449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В открывшемся окне редактора реестра перейдите по следующему пути:</w:t>
      </w:r>
    </w:p>
    <w:p w14:paraId="46A51E40" w14:textId="77777777" w:rsidR="00F46FCB" w:rsidRPr="00F46FCB" w:rsidRDefault="00F46FCB" w:rsidP="00F46FCB">
      <w:pPr>
        <w:shd w:val="clear" w:color="auto" w:fill="F2F5F9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val="en-US"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val="en-US" w:eastAsia="ru-RU"/>
        </w:rPr>
        <w:t>HKEY_CURRENT_USER\\SOFTWARE\\Microsoft\\Windows\\CurrentVersion\\Explorer\\RunMRU</w:t>
      </w:r>
    </w:p>
    <w:p w14:paraId="47864CE6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drawing>
          <wp:inline distT="0" distB="0" distL="0" distR="0" wp14:anchorId="7D718CEC" wp14:editId="083845F7">
            <wp:extent cx="7785100" cy="4762500"/>
            <wp:effectExtent l="0" t="0" r="635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0F09F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Затем удалите раздел </w:t>
      </w:r>
      <w:proofErr w:type="spellStart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RunMRU</w:t>
      </w:r>
      <w:proofErr w:type="spellEnd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, для этого нажмите на нем правой кнопкой мыши и в открывшемся контекстном меню выберите пункт Удалить.</w:t>
      </w:r>
    </w:p>
    <w:p w14:paraId="045BA7CE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1E0D923" wp14:editId="59F70DB2">
            <wp:extent cx="7785100" cy="4762500"/>
            <wp:effectExtent l="0" t="0" r="635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4B79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Подтвердите удаление </w:t>
      </w:r>
      <w:proofErr w:type="gramStart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раздела</w:t>
      </w:r>
      <w:proofErr w:type="gramEnd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 нажав кнопку Да.</w:t>
      </w:r>
    </w:p>
    <w:p w14:paraId="22F93F4B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drawing>
          <wp:inline distT="0" distB="0" distL="0" distR="0" wp14:anchorId="75D55AC6" wp14:editId="15085A77">
            <wp:extent cx="5029200" cy="118745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DEE05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Также для полной очистки истории диалогового окна «Выполнить», можно </w:t>
      </w:r>
      <w:hyperlink r:id="rId12" w:history="1">
        <w:r w:rsidRPr="00F46FCB">
          <w:rPr>
            <w:rFonts w:ascii="Helvetica" w:eastAsia="Times New Roman" w:hAnsi="Helvetica" w:cs="Helvetica"/>
            <w:color w:val="1E73BE"/>
            <w:sz w:val="27"/>
            <w:szCs w:val="27"/>
            <w:u w:val="single"/>
            <w:lang w:eastAsia="ru-RU"/>
          </w:rPr>
          <w:t>создать и применить файл реестра</w:t>
        </w:r>
      </w:hyperlink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следующего содержания:</w:t>
      </w:r>
    </w:p>
    <w:p w14:paraId="7EA1247B" w14:textId="77777777" w:rsidR="00F46FCB" w:rsidRPr="00F46FCB" w:rsidRDefault="00F46FCB" w:rsidP="00F46FCB">
      <w:pPr>
        <w:shd w:val="clear" w:color="auto" w:fill="F2F5F9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val="en-US"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val="en-US" w:eastAsia="ru-RU"/>
        </w:rPr>
        <w:t>Windows Registry Editor Version 5.00.</w:t>
      </w:r>
    </w:p>
    <w:p w14:paraId="07018DC1" w14:textId="77777777" w:rsidR="00F46FCB" w:rsidRPr="00F46FCB" w:rsidRDefault="00F46FCB" w:rsidP="00F46FCB">
      <w:pPr>
        <w:shd w:val="clear" w:color="auto" w:fill="F2F5F9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val="en-US"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val="en-US" w:eastAsia="ru-RU"/>
        </w:rPr>
        <w:t>[-HKEY_CURRENT_USER\\SOFTWARE\\Microsoft\\Windows\\CurrentVersion\\Explorer\\RunMRU].</w:t>
      </w:r>
    </w:p>
    <w:p w14:paraId="61A7DD62" w14:textId="77777777" w:rsidR="00F46FCB" w:rsidRPr="00F46FCB" w:rsidRDefault="00F46FCB" w:rsidP="00F46FCB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111111"/>
          <w:sz w:val="47"/>
          <w:szCs w:val="47"/>
          <w:lang w:eastAsia="ru-RU"/>
        </w:rPr>
      </w:pPr>
      <w:r w:rsidRPr="00F46FCB">
        <w:rPr>
          <w:rFonts w:ascii="Helvetica" w:eastAsia="Times New Roman" w:hAnsi="Helvetica" w:cs="Helvetica"/>
          <w:b/>
          <w:bCs/>
          <w:color w:val="111111"/>
          <w:sz w:val="47"/>
          <w:szCs w:val="47"/>
          <w:lang w:eastAsia="ru-RU"/>
        </w:rPr>
        <w:t>Как выборочно очистить историю диалогового окна «Выполнить»</w:t>
      </w:r>
    </w:p>
    <w:p w14:paraId="7FE4E23F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Если необходимо удалить некоторые не используемые команды из выпадающего списка окна «Выполнить», то откройте редактор системного реестра, для этого нажмите </w:t>
      </w:r>
      <w:hyperlink r:id="rId13" w:history="1">
        <w:r w:rsidRPr="00F46FCB">
          <w:rPr>
            <w:rFonts w:ascii="Helvetica" w:eastAsia="Times New Roman" w:hAnsi="Helvetica" w:cs="Helvetica"/>
            <w:color w:val="1E73BE"/>
            <w:sz w:val="27"/>
            <w:szCs w:val="27"/>
            <w:u w:val="single"/>
            <w:lang w:eastAsia="ru-RU"/>
          </w:rPr>
          <w:t>сочетание клавиш</w:t>
        </w:r>
      </w:hyperlink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</w:t>
      </w: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drawing>
          <wp:inline distT="0" distB="0" distL="0" distR="0" wp14:anchorId="7C833682" wp14:editId="50CF0AAB">
            <wp:extent cx="152400" cy="15240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 + R, в открывшемся окне </w:t>
      </w:r>
      <w:hyperlink r:id="rId14" w:history="1">
        <w:r w:rsidRPr="00F46FCB">
          <w:rPr>
            <w:rFonts w:ascii="Helvetica" w:eastAsia="Times New Roman" w:hAnsi="Helvetica" w:cs="Helvetica"/>
            <w:color w:val="1E73BE"/>
            <w:sz w:val="27"/>
            <w:szCs w:val="27"/>
            <w:u w:val="single"/>
            <w:lang w:eastAsia="ru-RU"/>
          </w:rPr>
          <w:t>Выполнить</w:t>
        </w:r>
      </w:hyperlink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 введите (скопируйте и вставьте) </w:t>
      </w:r>
      <w:proofErr w:type="spellStart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regedit</w:t>
      </w:r>
      <w:proofErr w:type="spellEnd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 и нажмите клавишу </w:t>
      </w:r>
      <w:proofErr w:type="spellStart"/>
      <w:r w:rsidRPr="00F46FCB"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  <w:t>Enter</w:t>
      </w:r>
      <w:proofErr w:type="spellEnd"/>
      <w:r w:rsidRPr="00F46FCB">
        <w:rPr>
          <w:rFonts w:ascii="Helvetica" w:eastAsia="Times New Roman" w:hAnsi="Helvetica" w:cs="Helvetica"/>
          <w:b/>
          <w:bCs/>
          <w:color w:val="111111"/>
          <w:sz w:val="27"/>
          <w:szCs w:val="27"/>
          <w:lang w:eastAsia="ru-RU"/>
        </w:rPr>
        <w:t xml:space="preserve"> </w:t>
      </w:r>
      <w:r w:rsidRPr="00F46FCB">
        <w:rPr>
          <w:rFonts w:ascii="Cambria Math" w:eastAsia="Times New Roman" w:hAnsi="Cambria Math" w:cs="Cambria Math"/>
          <w:b/>
          <w:bCs/>
          <w:color w:val="111111"/>
          <w:sz w:val="27"/>
          <w:szCs w:val="27"/>
          <w:lang w:eastAsia="ru-RU"/>
        </w:rPr>
        <w:t>↵</w:t>
      </w: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.</w:t>
      </w:r>
    </w:p>
    <w:p w14:paraId="0AC88F70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31D91C43" wp14:editId="711DFD85">
            <wp:extent cx="4108450" cy="1981200"/>
            <wp:effectExtent l="0" t="0" r="635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37B9A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В открывшемся окне редактора реестра перейдите по следующему пути:</w:t>
      </w:r>
    </w:p>
    <w:p w14:paraId="11199A77" w14:textId="77777777" w:rsidR="00F46FCB" w:rsidRPr="00F46FCB" w:rsidRDefault="00F46FCB" w:rsidP="00F46FCB">
      <w:pPr>
        <w:shd w:val="clear" w:color="auto" w:fill="F2F5F9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val="en-US"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val="en-US" w:eastAsia="ru-RU"/>
        </w:rPr>
        <w:t>HKEY_CURRENT_USER\\SOFTWARE\\Microsoft\\Windows\\CurrentVersion\\Explorer\\RunMRU</w:t>
      </w:r>
    </w:p>
    <w:p w14:paraId="1E4780B4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В разделе реестра </w:t>
      </w:r>
      <w:proofErr w:type="spellStart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RunMRU</w:t>
      </w:r>
      <w:proofErr w:type="spellEnd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 хранятся введенные вами ранее команды </w:t>
      </w:r>
      <w:proofErr w:type="gramStart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в виде параметров</w:t>
      </w:r>
      <w:proofErr w:type="gramEnd"/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 xml:space="preserve"> использующих буквы латинского алфавита - a, b, c, d и т.д.</w:t>
      </w:r>
    </w:p>
    <w:p w14:paraId="38213915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drawing>
          <wp:inline distT="0" distB="0" distL="0" distR="0" wp14:anchorId="2693C696" wp14:editId="0E36384B">
            <wp:extent cx="7785100" cy="4762500"/>
            <wp:effectExtent l="0" t="0" r="635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79D3D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Для удаления ненужной записи следует удалить параметр с ненужной командой, и она пропадет из списка истории диалогового окна «Выполнить». В правой части окна наведите курсор на ненужный параметр и нажмите правую кнопку мыши, в появившемся контекстном меню выберите пункт Удалить.</w:t>
      </w:r>
    </w:p>
    <w:p w14:paraId="6C78195B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511A59E1" wp14:editId="7AF6F543">
            <wp:extent cx="7785100" cy="4762500"/>
            <wp:effectExtent l="0" t="0" r="635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19CFC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Система выдаст предупреждение о подтверждении удаления параметра, подтвердите удаление нажав кнопку Да. Изменения вступают в силу сразу.</w:t>
      </w:r>
    </w:p>
    <w:p w14:paraId="5FA06329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drawing>
          <wp:inline distT="0" distB="0" distL="0" distR="0" wp14:anchorId="6F2BF416" wp14:editId="043FEDCD">
            <wp:extent cx="5314950" cy="1270000"/>
            <wp:effectExtent l="0" t="0" r="0" b="635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90027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Повторите показанные выше действия для удаления из списка других не нужных вам команд.</w:t>
      </w:r>
    </w:p>
    <w:p w14:paraId="1F578CFF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На скриншоте ниже показан выпадающий список с историей команд диалогового окна «Выполнить».</w:t>
      </w:r>
      <w:bookmarkStart w:id="0" w:name="_GoBack"/>
      <w:bookmarkEnd w:id="0"/>
    </w:p>
    <w:p w14:paraId="7CC8C848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392840D" wp14:editId="46E0B180">
            <wp:extent cx="4648200" cy="5118100"/>
            <wp:effectExtent l="0" t="0" r="0" b="635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87475" w14:textId="77777777" w:rsidR="00F46FCB" w:rsidRPr="00F46FCB" w:rsidRDefault="00F46FCB" w:rsidP="00F46F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</w:pPr>
      <w:r w:rsidRPr="00F46FCB">
        <w:rPr>
          <w:rFonts w:ascii="Helvetica" w:eastAsia="Times New Roman" w:hAnsi="Helvetica" w:cs="Helvetica"/>
          <w:color w:val="111111"/>
          <w:sz w:val="27"/>
          <w:szCs w:val="27"/>
          <w:lang w:eastAsia="ru-RU"/>
        </w:rPr>
        <w:t>А на следующем скриншоте показан полностью очищенный выпадающий список без истории команд диалогового окна «Выполнить».</w:t>
      </w:r>
    </w:p>
    <w:p w14:paraId="6DE19E6E" w14:textId="20199105" w:rsidR="00B978B9" w:rsidRPr="00F46FCB" w:rsidRDefault="00B978B9" w:rsidP="00F46FCB">
      <w:pPr>
        <w:spacing w:after="0"/>
      </w:pPr>
    </w:p>
    <w:sectPr w:rsidR="00B978B9" w:rsidRPr="00F46FCB" w:rsidSect="006A7788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EA2539"/>
    <w:multiLevelType w:val="multilevel"/>
    <w:tmpl w:val="8742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8E4469"/>
    <w:multiLevelType w:val="multilevel"/>
    <w:tmpl w:val="60DE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A8D"/>
    <w:rsid w:val="00061A69"/>
    <w:rsid w:val="001F1040"/>
    <w:rsid w:val="002445D6"/>
    <w:rsid w:val="00514C4E"/>
    <w:rsid w:val="005577C4"/>
    <w:rsid w:val="006A7788"/>
    <w:rsid w:val="007D5A8D"/>
    <w:rsid w:val="00B978B9"/>
    <w:rsid w:val="00D73AF1"/>
    <w:rsid w:val="00F4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E3E5"/>
  <w15:docId w15:val="{DFE35AF5-BED4-4BDA-B5B0-9E5C939B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7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104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F1040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51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0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919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541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76650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545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704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890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585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81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80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24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94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788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015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6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53313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6555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867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78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0235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0964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8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4238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7130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15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7913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432902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1377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6771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4966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44264">
          <w:marLeft w:val="0"/>
          <w:marRight w:val="0"/>
          <w:marTop w:val="0"/>
          <w:marBottom w:val="0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1413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innote.ru/main/216-sochetaniya-klavish-v-windows-10.html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yperlink" Target="https://winnote.ru/main/354-kak-otkryt-okno-vypolnit-v-windows.html" TargetMode="External"/><Relationship Id="rId12" Type="http://schemas.openxmlformats.org/officeDocument/2006/relationships/hyperlink" Target="https://winnote.ru/reg_tweaks/43-zapusk-redaktora-reestra-sozdanie-i-primenenie-reg-fayla-v-windows-81.html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innote.ru/main/216-sochetaniya-klavish-v-windows-10.html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innote.ru/main/354-kak-otkryt-okno-vypolnit-v-window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Garisson</dc:creator>
  <cp:keywords/>
  <dc:description/>
  <cp:lastModifiedBy>Виталий Филатов</cp:lastModifiedBy>
  <cp:revision>11</cp:revision>
  <cp:lastPrinted>2022-09-05T08:54:00Z</cp:lastPrinted>
  <dcterms:created xsi:type="dcterms:W3CDTF">2019-10-02T11:24:00Z</dcterms:created>
  <dcterms:modified xsi:type="dcterms:W3CDTF">2022-09-23T20:35:00Z</dcterms:modified>
</cp:coreProperties>
</file>